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46" w:rsidRDefault="00EC7046" w:rsidP="00E914BC">
      <w:pPr>
        <w:jc w:val="center"/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AGENDA</w:t>
      </w:r>
    </w:p>
    <w:p w:rsidR="00E914BC" w:rsidRDefault="00E914BC" w:rsidP="00E914B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BOYETTE SPRINGS SPECIAL DEPENDENT DISTRICT</w:t>
      </w:r>
    </w:p>
    <w:p w:rsidR="00E914BC" w:rsidRDefault="00E914BC" w:rsidP="00E914B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MEETING</w:t>
      </w:r>
    </w:p>
    <w:p w:rsidR="00E914BC" w:rsidRDefault="00E914BC" w:rsidP="00E914B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9, 2019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MEETING TO ORDER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REPORT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PRESIDENT’S UPDATES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After a glitch early on, Bright View has been maintaining our entrances regularly.</w:t>
      </w:r>
    </w:p>
    <w:p w:rsidR="00F50257" w:rsidRDefault="00F50257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Thanks to Tony for checking on power at </w:t>
      </w:r>
      <w:proofErr w:type="spellStart"/>
      <w:r>
        <w:rPr>
          <w:rFonts w:ascii="Tahoma" w:hAnsi="Tahoma" w:cs="Tahoma"/>
          <w:sz w:val="24"/>
          <w:szCs w:val="24"/>
        </w:rPr>
        <w:t>Deepbrook</w:t>
      </w:r>
      <w:proofErr w:type="spellEnd"/>
      <w:r>
        <w:rPr>
          <w:rFonts w:ascii="Tahoma" w:hAnsi="Tahoma" w:cs="Tahoma"/>
          <w:sz w:val="24"/>
          <w:szCs w:val="24"/>
        </w:rPr>
        <w:t xml:space="preserve"> and for helping us out.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Be sure you have mailed your Financial Form to the state.</w:t>
      </w:r>
    </w:p>
    <w:p w:rsidR="00E914BC" w:rsidRDefault="005F12F7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So far all </w:t>
      </w:r>
      <w:r w:rsidR="00E914BC">
        <w:rPr>
          <w:rFonts w:ascii="Tahoma" w:hAnsi="Tahoma" w:cs="Tahoma"/>
          <w:sz w:val="24"/>
          <w:szCs w:val="24"/>
        </w:rPr>
        <w:t>comm</w:t>
      </w:r>
      <w:r>
        <w:rPr>
          <w:rFonts w:ascii="Tahoma" w:hAnsi="Tahoma" w:cs="Tahoma"/>
          <w:sz w:val="24"/>
          <w:szCs w:val="24"/>
        </w:rPr>
        <w:t>ents from residents about the n</w:t>
      </w:r>
      <w:r w:rsidR="00E914BC">
        <w:rPr>
          <w:rFonts w:ascii="Tahoma" w:hAnsi="Tahoma" w:cs="Tahoma"/>
          <w:sz w:val="24"/>
          <w:szCs w:val="24"/>
        </w:rPr>
        <w:t>ew wall color are positive.</w:t>
      </w:r>
    </w:p>
    <w:p w:rsidR="005F12F7" w:rsidRDefault="005F12F7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OLD BUSINESS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LANDSCAPE MAINTENANCE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BUDGET HEARING FOLLOW-UP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SEARCH FOR TRUSTEES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NEW BUSINESS</w:t>
      </w:r>
      <w:r w:rsidR="001A01F9">
        <w:rPr>
          <w:rFonts w:ascii="Tahoma" w:hAnsi="Tahoma" w:cs="Tahoma"/>
          <w:sz w:val="24"/>
          <w:szCs w:val="24"/>
        </w:rPr>
        <w:t xml:space="preserve">   </w:t>
      </w:r>
    </w:p>
    <w:p w:rsidR="001A01F9" w:rsidRDefault="001A01F9" w:rsidP="00E914BC">
      <w:pPr>
        <w:rPr>
          <w:rFonts w:ascii="Tahoma" w:hAnsi="Tahoma" w:cs="Tahoma"/>
          <w:sz w:val="24"/>
          <w:szCs w:val="24"/>
        </w:rPr>
      </w:pPr>
    </w:p>
    <w:p w:rsidR="001A01F9" w:rsidRPr="001A01F9" w:rsidRDefault="001A01F9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APPROVE MARSOCCI AND APPPLEBY TO PERFORM AUDIT</w:t>
      </w:r>
    </w:p>
    <w:p w:rsidR="00E914BC" w:rsidRPr="001A01F9" w:rsidRDefault="001A01F9" w:rsidP="00E914BC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  </w:t>
      </w:r>
      <w:bookmarkStart w:id="0" w:name="_GoBack"/>
      <w:bookmarkEnd w:id="0"/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DISBURSEMENTS</w:t>
      </w:r>
    </w:p>
    <w:p w:rsidR="00E914BC" w:rsidRDefault="00E914BC" w:rsidP="00E914BC">
      <w:pPr>
        <w:rPr>
          <w:rFonts w:ascii="Tahoma" w:hAnsi="Tahoma" w:cs="Tahoma"/>
          <w:sz w:val="24"/>
          <w:szCs w:val="24"/>
        </w:rPr>
      </w:pPr>
    </w:p>
    <w:p w:rsidR="00E914BC" w:rsidRPr="00E914BC" w:rsidRDefault="00E914BC" w:rsidP="00E914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sectPr w:rsidR="00E914BC" w:rsidRPr="00E9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C"/>
    <w:rsid w:val="001A01F9"/>
    <w:rsid w:val="005F12F7"/>
    <w:rsid w:val="00E914BC"/>
    <w:rsid w:val="00EC7046"/>
    <w:rsid w:val="00F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94E34-94A7-4E76-AA1A-5D57B762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3</cp:revision>
  <dcterms:created xsi:type="dcterms:W3CDTF">2019-07-03T21:31:00Z</dcterms:created>
  <dcterms:modified xsi:type="dcterms:W3CDTF">2019-07-03T22:31:00Z</dcterms:modified>
</cp:coreProperties>
</file>